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  <w:bookmarkStart w:id="0" w:name="_GoBack"/>
      <w:bookmarkEnd w:id="0"/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B62F28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B62F28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B62F2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B62F28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B62F28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B62F2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B62F2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B62F2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B62F28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>z późn.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>International Standard Book Number)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C5D3C" w:rsidRPr="002F29A2">
        <w:rPr>
          <w:i/>
          <w:color w:val="808080" w:themeColor="background1" w:themeShade="80"/>
          <w:sz w:val="16"/>
          <w:szCs w:val="24"/>
        </w:rPr>
        <w:t>eISBN – elektroniczny Międzynarodowy Znormalizowany Numer Książki (International Standard Book Number)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Number)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>DOI (Digital Object Identifier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>(International Standard Serial Number)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eISSN – elektroniczny Międzynarodowy Znormalizowany Numer Wydawnictw Ciągłych (International Standard Serial Number)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Identifier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B62F2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547B02">
              <w:rPr>
                <w:szCs w:val="24"/>
              </w:rPr>
              <w:t>Ozn</w:t>
            </w:r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28" w:rsidRDefault="00B62F28">
      <w:r>
        <w:separator/>
      </w:r>
    </w:p>
  </w:endnote>
  <w:endnote w:type="continuationSeparator" w:id="0">
    <w:p w:rsidR="00B62F28" w:rsidRDefault="00B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28" w:rsidRDefault="00B62F28">
      <w:r>
        <w:separator/>
      </w:r>
    </w:p>
  </w:footnote>
  <w:footnote w:type="continuationSeparator" w:id="0">
    <w:p w:rsidR="00B62F28" w:rsidRDefault="00B62F28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4E7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4D78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2F28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B9311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474F-106E-4601-A8C9-FB45EE5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Marcin Gaj</cp:lastModifiedBy>
  <cp:revision>2</cp:revision>
  <cp:lastPrinted>2018-10-12T10:45:00Z</cp:lastPrinted>
  <dcterms:created xsi:type="dcterms:W3CDTF">2019-09-03T11:03:00Z</dcterms:created>
  <dcterms:modified xsi:type="dcterms:W3CDTF">2019-09-03T11:03:00Z</dcterms:modified>
</cp:coreProperties>
</file>